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AF" w:rsidRPr="00E0520F" w:rsidRDefault="007967AF" w:rsidP="007967AF">
      <w:pPr>
        <w:jc w:val="center"/>
        <w:rPr>
          <w:rFonts w:ascii="Times New Roman" w:hAnsi="Times New Roman" w:cs="Times New Roman"/>
          <w:sz w:val="32"/>
          <w:szCs w:val="28"/>
        </w:rPr>
      </w:pPr>
      <w:r w:rsidRPr="00E0520F">
        <w:rPr>
          <w:rFonts w:ascii="Times New Roman" w:hAnsi="Times New Roman" w:cs="Times New Roman"/>
          <w:sz w:val="32"/>
          <w:szCs w:val="28"/>
        </w:rPr>
        <w:t>Муниципальное дошкольное образовательное учреждение</w:t>
      </w:r>
    </w:p>
    <w:p w:rsidR="007967AF" w:rsidRPr="00E0520F" w:rsidRDefault="007967AF" w:rsidP="007967AF">
      <w:pPr>
        <w:jc w:val="center"/>
        <w:rPr>
          <w:rFonts w:ascii="Times New Roman" w:hAnsi="Times New Roman" w:cs="Times New Roman"/>
          <w:sz w:val="32"/>
          <w:szCs w:val="28"/>
        </w:rPr>
      </w:pPr>
      <w:r w:rsidRPr="00E0520F">
        <w:rPr>
          <w:rFonts w:ascii="Times New Roman" w:hAnsi="Times New Roman" w:cs="Times New Roman"/>
          <w:sz w:val="32"/>
          <w:szCs w:val="28"/>
        </w:rPr>
        <w:t>детский сад п. Искра Октября</w:t>
      </w:r>
    </w:p>
    <w:p w:rsidR="007967AF" w:rsidRPr="00E0520F" w:rsidRDefault="007967AF" w:rsidP="007967A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967AF" w:rsidRDefault="007967AF" w:rsidP="00796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7AF" w:rsidRDefault="007967AF" w:rsidP="00796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7AF" w:rsidRDefault="007967AF" w:rsidP="00796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7AF" w:rsidRDefault="007967AF" w:rsidP="00796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7AF" w:rsidRDefault="007967AF" w:rsidP="00796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7AF" w:rsidRDefault="007967AF" w:rsidP="00796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7AF" w:rsidRDefault="007967AF" w:rsidP="00796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7AF" w:rsidRPr="00E0520F" w:rsidRDefault="007967AF" w:rsidP="007967AF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0520F">
        <w:rPr>
          <w:rFonts w:ascii="Times New Roman" w:hAnsi="Times New Roman" w:cs="Times New Roman"/>
          <w:b/>
          <w:i/>
          <w:sz w:val="36"/>
          <w:szCs w:val="28"/>
        </w:rPr>
        <w:t xml:space="preserve">Дополнительная образовательная программа </w:t>
      </w:r>
    </w:p>
    <w:p w:rsidR="007967AF" w:rsidRPr="0074653D" w:rsidRDefault="007967AF" w:rsidP="007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Естественно научной направленности</w:t>
      </w:r>
    </w:p>
    <w:p w:rsidR="007967AF" w:rsidRPr="0074653D" w:rsidRDefault="007967AF" w:rsidP="007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74653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Эковики</w:t>
      </w:r>
      <w:proofErr w:type="spellEnd"/>
      <w:r w:rsidRPr="0074653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»</w:t>
      </w:r>
    </w:p>
    <w:p w:rsidR="007967AF" w:rsidRDefault="007967AF" w:rsidP="007967AF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0520F">
        <w:rPr>
          <w:rFonts w:ascii="Times New Roman" w:hAnsi="Times New Roman" w:cs="Times New Roman"/>
          <w:b/>
          <w:i/>
          <w:sz w:val="36"/>
          <w:szCs w:val="28"/>
        </w:rPr>
        <w:t xml:space="preserve">для детей </w:t>
      </w:r>
      <w:r>
        <w:rPr>
          <w:rFonts w:ascii="Times New Roman" w:hAnsi="Times New Roman" w:cs="Times New Roman"/>
          <w:b/>
          <w:i/>
          <w:sz w:val="36"/>
          <w:szCs w:val="28"/>
        </w:rPr>
        <w:t>младшего</w:t>
      </w:r>
      <w:r w:rsidRPr="00E0520F">
        <w:rPr>
          <w:rFonts w:ascii="Times New Roman" w:hAnsi="Times New Roman" w:cs="Times New Roman"/>
          <w:b/>
          <w:i/>
          <w:sz w:val="36"/>
          <w:szCs w:val="28"/>
        </w:rPr>
        <w:t xml:space="preserve"> дошкольного возраста</w:t>
      </w:r>
    </w:p>
    <w:p w:rsidR="007967AF" w:rsidRDefault="007967AF" w:rsidP="00796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7AF" w:rsidRDefault="007967AF" w:rsidP="00796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7AF" w:rsidRDefault="007967AF" w:rsidP="00796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C0CFEE" wp14:editId="04F5AA1E">
            <wp:extent cx="1438275" cy="1438275"/>
            <wp:effectExtent l="0" t="0" r="0" b="9525"/>
            <wp:docPr id="2" name="Рисунок 2" descr="https://www.admrmr.ru/storage/%D0%98%D1%81%D0%BA%D1%80%D0%B0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dmrmr.ru/storage/%D0%98%D1%81%D0%BA%D1%80%D0%B0%2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AF" w:rsidRDefault="007967AF" w:rsidP="00796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7AF" w:rsidRDefault="007967AF" w:rsidP="00796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7AF" w:rsidRDefault="007967AF" w:rsidP="007967AF">
      <w:pPr>
        <w:rPr>
          <w:rFonts w:ascii="Times New Roman" w:hAnsi="Times New Roman" w:cs="Times New Roman"/>
          <w:sz w:val="28"/>
          <w:szCs w:val="28"/>
        </w:rPr>
      </w:pPr>
    </w:p>
    <w:p w:rsidR="007967AF" w:rsidRPr="00E0520F" w:rsidRDefault="007967AF" w:rsidP="007967AF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Ражева </w:t>
      </w:r>
      <w:proofErr w:type="gramStart"/>
      <w:r>
        <w:rPr>
          <w:rFonts w:ascii="Times New Roman" w:hAnsi="Times New Roman" w:cs="Times New Roman"/>
          <w:sz w:val="32"/>
          <w:szCs w:val="28"/>
        </w:rPr>
        <w:t>О.С.</w:t>
      </w:r>
      <w:r w:rsidRPr="00E0520F">
        <w:rPr>
          <w:rFonts w:ascii="Times New Roman" w:hAnsi="Times New Roman" w:cs="Times New Roman"/>
          <w:sz w:val="32"/>
          <w:szCs w:val="28"/>
        </w:rPr>
        <w:t>.</w:t>
      </w:r>
      <w:proofErr w:type="gramEnd"/>
    </w:p>
    <w:p w:rsidR="007967AF" w:rsidRPr="00E0520F" w:rsidRDefault="007967AF" w:rsidP="007967AF">
      <w:pPr>
        <w:jc w:val="right"/>
        <w:rPr>
          <w:rFonts w:ascii="Times New Roman" w:hAnsi="Times New Roman" w:cs="Times New Roman"/>
          <w:sz w:val="32"/>
          <w:szCs w:val="28"/>
        </w:rPr>
      </w:pPr>
      <w:r w:rsidRPr="00E0520F">
        <w:rPr>
          <w:rFonts w:ascii="Times New Roman" w:hAnsi="Times New Roman" w:cs="Times New Roman"/>
          <w:sz w:val="32"/>
          <w:szCs w:val="28"/>
        </w:rPr>
        <w:t>Воспитатель</w:t>
      </w:r>
    </w:p>
    <w:p w:rsidR="007967AF" w:rsidRDefault="007967AF" w:rsidP="007967AF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</w:t>
      </w:r>
      <w:r w:rsidRPr="00E0520F">
        <w:rPr>
          <w:rFonts w:ascii="Times New Roman" w:hAnsi="Times New Roman" w:cs="Times New Roman"/>
          <w:sz w:val="32"/>
          <w:szCs w:val="28"/>
        </w:rPr>
        <w:t>021-2022 уч.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E0520F">
        <w:rPr>
          <w:rFonts w:ascii="Times New Roman" w:hAnsi="Times New Roman" w:cs="Times New Roman"/>
          <w:sz w:val="32"/>
          <w:szCs w:val="28"/>
        </w:rPr>
        <w:t>год</w:t>
      </w:r>
    </w:p>
    <w:p w:rsidR="00691CAD" w:rsidRDefault="00691CA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861A9"/>
          <w:sz w:val="32"/>
          <w:szCs w:val="32"/>
          <w:lang w:eastAsia="ru-RU"/>
        </w:rPr>
      </w:pPr>
    </w:p>
    <w:p w:rsidR="00B6180D" w:rsidRPr="00B6180D" w:rsidRDefault="00B6180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180D">
        <w:rPr>
          <w:rFonts w:ascii="Times New Roman" w:eastAsia="Times New Roman" w:hAnsi="Times New Roman" w:cs="Times New Roman"/>
          <w:b/>
          <w:bCs/>
          <w:color w:val="2861A9"/>
          <w:sz w:val="32"/>
          <w:szCs w:val="32"/>
          <w:lang w:eastAsia="ru-RU"/>
        </w:rPr>
        <w:t>Актуальность:</w:t>
      </w:r>
    </w:p>
    <w:p w:rsidR="00B6180D" w:rsidRPr="00B6180D" w:rsidRDefault="00B6180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жить в согласии с природой и окружающей средой следует начинать воспитывать с раннего детства. В результате при ознакомлении детей с природой открываются широкие возможности для их экологического воспитания.</w:t>
      </w:r>
    </w:p>
    <w:p w:rsidR="00B6180D" w:rsidRPr="00B6180D" w:rsidRDefault="00B6180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Экологическое воспитание</w:t>
      </w: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одно из основных направлений в системе дошкольного образования, это способ воздействия на чувства детей, их сознание,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</w:r>
    </w:p>
    <w:p w:rsidR="00B6180D" w:rsidRPr="00B6180D" w:rsidRDefault="00B6180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Чем глубже ребёнок познаёт таинства окружающего мира, тем больше у него возникает вопросов. Основная задача взрослого состоит в том, чтобы помочь ребёнку самостоятельно найти ответы на вопросы. Для того чтобы удовлетворить детскую любознательность, привить первые навыки активности и самостоятельности мышления, нами были созданы условия для поисково-исследовательской деятельности малышей.</w:t>
      </w:r>
    </w:p>
    <w:p w:rsidR="00B6180D" w:rsidRPr="00B6180D" w:rsidRDefault="00691CAD" w:rsidP="00B61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Цель:</w:t>
      </w:r>
    </w:p>
    <w:p w:rsidR="00B6180D" w:rsidRPr="00B6180D" w:rsidRDefault="00B6180D" w:rsidP="00B61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экологического мировоззрения и культуры детей второй младшей группы.</w:t>
      </w:r>
    </w:p>
    <w:p w:rsidR="00B6180D" w:rsidRPr="00B6180D" w:rsidRDefault="00B6180D" w:rsidP="00B61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Задачи:</w:t>
      </w:r>
    </w:p>
    <w:p w:rsidR="00B6180D" w:rsidRPr="00B6180D" w:rsidRDefault="00B6180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 и любознательность детей в процессе ознакомления их с явлением природы.</w:t>
      </w:r>
    </w:p>
    <w:p w:rsidR="00B6180D" w:rsidRPr="00B6180D" w:rsidRDefault="00B6180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природе, интерес и заботливое отношение к растительному и животному миру.</w:t>
      </w:r>
    </w:p>
    <w:p w:rsidR="00B6180D" w:rsidRPr="00B6180D" w:rsidRDefault="00B6180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интегрированный подход в экологическом воспитании дошкольников через различные виды деятельности.</w:t>
      </w:r>
    </w:p>
    <w:p w:rsidR="00B6180D" w:rsidRPr="00B6180D" w:rsidRDefault="00B6180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развивающую среду по экологическому направлению в группе.</w:t>
      </w:r>
    </w:p>
    <w:p w:rsidR="00B6180D" w:rsidRPr="00B6180D" w:rsidRDefault="00B6180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педагогическую компетентность родителей по вопросам экологического воспитания.</w:t>
      </w:r>
    </w:p>
    <w:p w:rsidR="00B6180D" w:rsidRPr="00B6180D" w:rsidRDefault="00B6180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«Программу воспитания и обучения в детском саду» под ред. Н.Е. </w:t>
      </w:r>
      <w:proofErr w:type="spellStart"/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Комаровой. М.А. Васильевой, по разделу «Ребенок и </w:t>
      </w: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окружающий мир, природное окружение, экологическое воспитание</w:t>
      </w:r>
      <w:proofErr w:type="gramStart"/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С.Н.</w:t>
      </w:r>
      <w:proofErr w:type="gramEnd"/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Николаевой, «Юный эколог», мы сделали вывод о том, что необходимо формировать правильное отношение  и гуманное поведения к живой природе путем разных форм обучения и развития, которые позволят детям расширить представления о растительном и живом мире, правилах поведения в природе о существующих в ней взаимосвязях.</w:t>
      </w:r>
    </w:p>
    <w:p w:rsidR="00B6180D" w:rsidRPr="00B6180D" w:rsidRDefault="00B6180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прежде всего организованные формы обучения:</w:t>
      </w:r>
    </w:p>
    <w:p w:rsidR="00B6180D" w:rsidRPr="00B6180D" w:rsidRDefault="00B6180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НОД;</w:t>
      </w:r>
    </w:p>
    <w:p w:rsidR="00B6180D" w:rsidRPr="00B6180D" w:rsidRDefault="00B6180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беседы;</w:t>
      </w:r>
    </w:p>
    <w:p w:rsidR="00B6180D" w:rsidRPr="00B6180D" w:rsidRDefault="00B6180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наблюдение за объектами живой и неживой природы;</w:t>
      </w:r>
    </w:p>
    <w:p w:rsidR="00B6180D" w:rsidRPr="00B6180D" w:rsidRDefault="00B6180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усвоения знаний имеет совместная деятельность воспитателя и детей:</w:t>
      </w:r>
    </w:p>
    <w:p w:rsidR="00B6180D" w:rsidRPr="00B6180D" w:rsidRDefault="00B6180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труд в уголке природы;</w:t>
      </w:r>
    </w:p>
    <w:p w:rsidR="00B6180D" w:rsidRPr="00B6180D" w:rsidRDefault="00B6180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-экспериментальная деятельность;</w:t>
      </w:r>
    </w:p>
    <w:p w:rsidR="00B6180D" w:rsidRPr="00B6180D" w:rsidRDefault="00B6180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-дидактические, подвижные игры;</w:t>
      </w:r>
    </w:p>
    <w:p w:rsidR="00B6180D" w:rsidRPr="00B6180D" w:rsidRDefault="00B6180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чтение художественной литературы;</w:t>
      </w:r>
    </w:p>
    <w:p w:rsidR="00B6180D" w:rsidRPr="00B6180D" w:rsidRDefault="00B6180D" w:rsidP="00B61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рассматривание фотоальбомов, иллюстраций.</w:t>
      </w:r>
    </w:p>
    <w:p w:rsidR="00045003" w:rsidRPr="005B0BFE" w:rsidRDefault="00045003" w:rsidP="000450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BFE">
        <w:rPr>
          <w:rFonts w:ascii="Times New Roman" w:hAnsi="Times New Roman" w:cs="Times New Roman"/>
          <w:b/>
          <w:sz w:val="28"/>
          <w:szCs w:val="28"/>
        </w:rPr>
        <w:t>Основные педагогические принципы:</w:t>
      </w:r>
      <w:r w:rsidRPr="005B0BFE">
        <w:rPr>
          <w:rFonts w:ascii="Times New Roman" w:hAnsi="Times New Roman" w:cs="Times New Roman"/>
          <w:sz w:val="28"/>
          <w:szCs w:val="28"/>
        </w:rPr>
        <w:t xml:space="preserve"> систематичность, постепенность, последовательность.</w:t>
      </w:r>
    </w:p>
    <w:p w:rsidR="00045003" w:rsidRDefault="00045003" w:rsidP="000450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BFE">
        <w:rPr>
          <w:rFonts w:ascii="Times New Roman" w:hAnsi="Times New Roman" w:cs="Times New Roman"/>
          <w:b/>
          <w:sz w:val="28"/>
          <w:szCs w:val="28"/>
        </w:rPr>
        <w:t>Основная форма обучения:</w:t>
      </w:r>
      <w:r w:rsidRPr="005B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дополнительная образовательная деятельность.</w:t>
      </w:r>
    </w:p>
    <w:p w:rsidR="00045003" w:rsidRDefault="00045003" w:rsidP="000450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BFE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5B0BFE">
        <w:rPr>
          <w:rFonts w:ascii="Times New Roman" w:hAnsi="Times New Roman" w:cs="Times New Roman"/>
          <w:b/>
          <w:sz w:val="28"/>
          <w:szCs w:val="28"/>
        </w:rPr>
        <w:t>:</w:t>
      </w:r>
      <w:r w:rsidRPr="005B0BFE">
        <w:rPr>
          <w:rFonts w:ascii="Times New Roman" w:hAnsi="Times New Roman" w:cs="Times New Roman"/>
          <w:sz w:val="28"/>
          <w:szCs w:val="28"/>
        </w:rPr>
        <w:t xml:space="preserve"> 1 раза в неделю,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0BFE">
        <w:rPr>
          <w:rFonts w:ascii="Times New Roman" w:hAnsi="Times New Roman" w:cs="Times New Roman"/>
          <w:sz w:val="28"/>
          <w:szCs w:val="28"/>
        </w:rPr>
        <w:t xml:space="preserve"> месяцев. </w:t>
      </w:r>
      <w:r w:rsidRPr="005B0BFE">
        <w:rPr>
          <w:rFonts w:ascii="Times New Roman" w:hAnsi="Times New Roman" w:cs="Times New Roman"/>
          <w:sz w:val="28"/>
          <w:szCs w:val="28"/>
        </w:rPr>
        <w:tab/>
      </w:r>
    </w:p>
    <w:p w:rsidR="00045003" w:rsidRPr="008E7A51" w:rsidRDefault="00045003" w:rsidP="00045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количество обучающихся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bookmarkStart w:id="0" w:name="_GoBack"/>
      <w:bookmarkEnd w:id="0"/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</w:p>
    <w:p w:rsidR="00045003" w:rsidRPr="005B0BFE" w:rsidRDefault="00045003" w:rsidP="000450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67AF" w:rsidRDefault="007967AF" w:rsidP="00796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Календарный учебный график</w:t>
      </w:r>
    </w:p>
    <w:p w:rsidR="007967AF" w:rsidRPr="008E7A51" w:rsidRDefault="007967AF" w:rsidP="00796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316" w:type="dxa"/>
        <w:tblInd w:w="-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2127"/>
        <w:gridCol w:w="7"/>
        <w:gridCol w:w="1597"/>
        <w:gridCol w:w="1281"/>
        <w:gridCol w:w="124"/>
        <w:gridCol w:w="50"/>
      </w:tblGrid>
      <w:tr w:rsidR="007967AF" w:rsidRPr="008E7A51" w:rsidTr="00577C64">
        <w:trPr>
          <w:gridAfter w:val="2"/>
          <w:wAfter w:w="174" w:type="dxa"/>
          <w:trHeight w:val="413"/>
        </w:trPr>
        <w:tc>
          <w:tcPr>
            <w:tcW w:w="5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7AF" w:rsidRPr="008E7A51" w:rsidTr="00577C64">
        <w:trPr>
          <w:trHeight w:val="413"/>
        </w:trPr>
        <w:tc>
          <w:tcPr>
            <w:tcW w:w="31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ООД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Периодичность в неделю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shd w:val="clear" w:color="auto" w:fill="FFFFFF"/>
            <w:vAlign w:val="center"/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7AF" w:rsidRPr="008E7A51" w:rsidTr="00577C64">
        <w:trPr>
          <w:trHeight w:val="413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Естественно –научная </w:t>
            </w:r>
          </w:p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(Опыты)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</w:t>
            </w:r>
            <w:proofErr w:type="gramStart"/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неделю</w:t>
            </w:r>
            <w:proofErr w:type="gramEnd"/>
          </w:p>
        </w:tc>
        <w:tc>
          <w:tcPr>
            <w:tcW w:w="16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dxa"/>
            <w:shd w:val="clear" w:color="auto" w:fill="FFFFFF"/>
            <w:vAlign w:val="center"/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7AF" w:rsidRPr="008E7A51" w:rsidTr="00577C64">
        <w:trPr>
          <w:trHeight w:val="413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занятий</w:t>
            </w:r>
          </w:p>
        </w:tc>
        <w:tc>
          <w:tcPr>
            <w:tcW w:w="16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dxa"/>
            <w:shd w:val="clear" w:color="auto" w:fill="FFFFFF"/>
            <w:vAlign w:val="center"/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67AF" w:rsidRDefault="007967AF" w:rsidP="00796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7AF" w:rsidRPr="008E7A51" w:rsidRDefault="007967AF" w:rsidP="00796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tbl>
      <w:tblPr>
        <w:tblW w:w="9434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5850"/>
        <w:gridCol w:w="2830"/>
      </w:tblGrid>
      <w:tr w:rsidR="007967AF" w:rsidRPr="008E7A51" w:rsidTr="00577C64">
        <w:trPr>
          <w:trHeight w:val="617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курса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Научная лаборатория»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7967AF" w:rsidRPr="008E7A51" w:rsidTr="00577C64">
        <w:trPr>
          <w:trHeight w:val="315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7967AF">
            <w:pPr>
              <w:spacing w:after="0" w:line="240" w:lineRule="auto"/>
              <w:ind w:left="76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х1/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67AF" w:rsidRPr="008E7A51" w:rsidTr="00577C64">
        <w:trPr>
          <w:trHeight w:val="315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7967A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5х1/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67AF" w:rsidRPr="008E7A51" w:rsidTr="00577C64">
        <w:trPr>
          <w:trHeight w:val="315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577C6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7AF" w:rsidRPr="008E7A51" w:rsidRDefault="007967AF" w:rsidP="007967AF">
            <w:pPr>
              <w:spacing w:after="0" w:line="240" w:lineRule="auto"/>
              <w:ind w:left="76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х1/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7967AF" w:rsidRPr="005B0BFE" w:rsidRDefault="007967AF" w:rsidP="007967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67AF" w:rsidRDefault="007967AF" w:rsidP="007967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BFE">
        <w:rPr>
          <w:rFonts w:ascii="Times New Roman" w:hAnsi="Times New Roman" w:cs="Times New Roman"/>
          <w:sz w:val="28"/>
          <w:szCs w:val="28"/>
        </w:rPr>
        <w:t xml:space="preserve">Продолжительность занятий-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B0BFE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для детей младшего дошкольного возраста. </w:t>
      </w:r>
    </w:p>
    <w:p w:rsidR="00B6180D" w:rsidRPr="00B6180D" w:rsidRDefault="00B6180D" w:rsidP="0037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180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Перспективный план</w:t>
      </w:r>
    </w:p>
    <w:p w:rsidR="00B6180D" w:rsidRPr="00B6180D" w:rsidRDefault="00B6180D" w:rsidP="00B61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180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по экологическому воспита</w:t>
      </w:r>
      <w:r w:rsidR="0037531C" w:rsidRPr="0037531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нию детей  </w:t>
      </w:r>
      <w:r w:rsidRPr="00B6180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младшей группы.</w:t>
      </w:r>
    </w:p>
    <w:tbl>
      <w:tblPr>
        <w:tblW w:w="100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1845"/>
        <w:gridCol w:w="3045"/>
        <w:gridCol w:w="4647"/>
      </w:tblGrid>
      <w:tr w:rsidR="00B6180D" w:rsidRPr="00B6180D" w:rsidTr="0037531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B6180D" w:rsidRPr="00B6180D" w:rsidTr="0037531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80D" w:rsidRPr="00B6180D" w:rsidTr="0037531C">
        <w:trPr>
          <w:tblCellSpacing w:w="15" w:type="dxa"/>
        </w:trPr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Март</w:t>
            </w:r>
          </w:p>
        </w:tc>
      </w:tr>
      <w:tr w:rsidR="00B6180D" w:rsidRPr="00B6180D" w:rsidTr="0037531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пришла.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характерными особенностями весенней погоды. Формировать элементарные представления о простейших связях в природе. Воспитывать радостное, заботливое отношение детей к пробуждающейся природе.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Клоковой</w:t>
            </w:r>
            <w:proofErr w:type="spellEnd"/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«Зима прошла», А. Плещеева «Весна», А. Мошков «Ласточка примчалась», А. Толстой «Птица свела гнездо». Рисование «Сосульки длинные и короткие». Дидактические игры: «Времена года», «Когда это бывает?».</w:t>
            </w:r>
          </w:p>
        </w:tc>
      </w:tr>
      <w:tr w:rsidR="00B6180D" w:rsidRPr="00B6180D" w:rsidTr="0037531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человек.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телом человека, его строением. Дать представление об органах чувств, их охрана и назначение. Развивать сенсорную чувствительность разных органов чувств.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книги «Мое тело». Беседа. Дидактические игры: «Строение человека», «Угадай на вкус», «Запахи». Игры: «Кто я?», «Узнай по голосу». Развлечения: «Веселые человечки играют», «Нарисуй свой портрет», «Наши помощники».</w:t>
            </w:r>
          </w:p>
        </w:tc>
      </w:tr>
      <w:tr w:rsidR="00B6180D" w:rsidRPr="00B6180D" w:rsidTr="0037531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живое.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том, как люди помогают природе. Вспомнить, как они ей помогали. Воспитывать желание помогать слабым беззащитным, бережно относиться к природе.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Дидактическия</w:t>
            </w:r>
            <w:proofErr w:type="spellEnd"/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«Хорошо-плохо». Путешествие на полянку. Чтение стихотворения </w:t>
            </w:r>
            <w:proofErr w:type="spellStart"/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Моштаковой</w:t>
            </w:r>
            <w:proofErr w:type="spellEnd"/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«Жил на свете один человек». Наблюдение. Беседа. Игра «Убери мусор на поляне».</w:t>
            </w:r>
          </w:p>
        </w:tc>
      </w:tr>
      <w:tr w:rsidR="00B6180D" w:rsidRPr="00B6180D" w:rsidTr="0037531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796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песок</w:t>
            </w:r>
            <w:r w:rsidR="0079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796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свойством и качеством </w:t>
            </w:r>
            <w:proofErr w:type="gramStart"/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песка,.</w:t>
            </w:r>
            <w:proofErr w:type="gramEnd"/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условия для их выявления. Учить делать логические выводы. На собственном опыте убеждать детей в изменениях свойства песка. Показать детям водопроницаемость песка и глины.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 песком и глиной. Рассматривание песка и глины. Выставка глиняных игрушек. Игры с песком. Лепка пирожков и печенья. Лепка из глины «Лепешки большие и маленькие».</w:t>
            </w:r>
          </w:p>
        </w:tc>
      </w:tr>
      <w:tr w:rsidR="007967AF" w:rsidRPr="00B6180D" w:rsidTr="0037531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AF" w:rsidRPr="00B6180D" w:rsidRDefault="007967AF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AF" w:rsidRPr="00B6180D" w:rsidRDefault="007967AF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глина?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AF" w:rsidRPr="00B6180D" w:rsidRDefault="007967AF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свойством глины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их выявления. Учить делать логические выводы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AF" w:rsidRPr="00B6180D" w:rsidRDefault="007967AF" w:rsidP="00796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 глиной. Рассматривание глины. Выставка глиняных игрушек. Лепка из глины «Лепешки большие и маленькие».</w:t>
            </w:r>
          </w:p>
        </w:tc>
      </w:tr>
      <w:tr w:rsidR="00B6180D" w:rsidRPr="00B6180D" w:rsidTr="0037531C">
        <w:trPr>
          <w:tblCellSpacing w:w="15" w:type="dxa"/>
        </w:trPr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Апрель</w:t>
            </w:r>
          </w:p>
        </w:tc>
      </w:tr>
      <w:tr w:rsidR="00B6180D" w:rsidRPr="00B6180D" w:rsidTr="0037531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тропинка.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растениях. Показать изменения, происходящие с деревьями в весенний период. Воспитывать бережное отношение к природе.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по объектам экологической тропинки. Разучивание стихотворений о природе. Рассматривание картины «Весна». Рисование «Одуванчики на траве». Стихотворение Александровой «Одуванчик». Стихотворение Благининой «Яблонька».</w:t>
            </w:r>
          </w:p>
        </w:tc>
      </w:tr>
      <w:tr w:rsidR="00B6180D" w:rsidRPr="00B6180D" w:rsidTr="0037531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– маленькие помощники.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к пониманию того, что все насекомые живые: они дышат, двигаются, питаются. Показать отличительные особенности насекомых. Формировать желание наблюдать за ними. Воспитывать доброе отношение к миру природы.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«Божья коровка» - </w:t>
            </w:r>
            <w:proofErr w:type="spellStart"/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Лепка «Червячки для цыплят». Рассматривание иллюстраций с изображением насекомых. Чтение рассказа «Пестрые крылья» из книги Плешакова «Зеленые страницы». Отгадывание загадок.</w:t>
            </w:r>
          </w:p>
        </w:tc>
      </w:tr>
      <w:tr w:rsidR="00B6180D" w:rsidRPr="00B6180D" w:rsidTr="0037531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семян гороха, лука в огороде.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семенах гороха, бобов. Формировать навык посадки гороха. Воспитывать интерес и желание ухаживать за ними.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семян гороха, маленьких луковичек. Загадки. Чтение художественной литературы. Наблюдение за ростом и развитием посаженных семян. Зарисовки.</w:t>
            </w:r>
          </w:p>
        </w:tc>
      </w:tr>
      <w:tr w:rsidR="007967AF" w:rsidRPr="00B6180D" w:rsidTr="0037531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AF" w:rsidRPr="00B6180D" w:rsidRDefault="007967AF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AF" w:rsidRPr="00B6180D" w:rsidRDefault="007967AF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 Росток!!!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AF" w:rsidRPr="00B6180D" w:rsidRDefault="007967AF" w:rsidP="0000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ростком</w:t>
            </w: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гороха. Воспитывать интерес и желание ухаживать за ними.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AF" w:rsidRPr="00B6180D" w:rsidRDefault="0000054E" w:rsidP="0000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ростков</w:t>
            </w: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гороха, маленьких луковичек. Загадки. Чтение художественной литературы. Наблюдение за ростом и развитием посаженных семян. Зарисовки.</w:t>
            </w:r>
          </w:p>
        </w:tc>
      </w:tr>
      <w:tr w:rsidR="00B6180D" w:rsidRPr="00B6180D" w:rsidTr="0037531C">
        <w:trPr>
          <w:tblCellSpacing w:w="15" w:type="dxa"/>
        </w:trPr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Май</w:t>
            </w:r>
          </w:p>
        </w:tc>
      </w:tr>
      <w:tr w:rsidR="00B6180D" w:rsidRPr="00B6180D" w:rsidTr="0037531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наш родной дом.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на деле и в доступной форме </w:t>
            </w: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помогать природе. Учить определять и называть состояние погоды. Развивать любознательность. Воспитывать любовь к природе.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иллюстраций с изображением живой и неживой природы. </w:t>
            </w: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по участку детского сада. Наблюдение. Дидактическая игра «Берегите природу».</w:t>
            </w:r>
          </w:p>
        </w:tc>
      </w:tr>
      <w:tr w:rsidR="00B6180D" w:rsidRPr="00B6180D" w:rsidTr="0037531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Нужные вещи из ненужных вещей.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понятие, что для изготовления различных вещей и предметов необходимо сырье. Учить детей логически мыслить, делать правильные экологические выводы. Воспитывать интерес и желание узнать из какого бросового материала можно сделать те или иные предметы.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игрушек, предметов. Выставка </w:t>
            </w:r>
            <w:proofErr w:type="spellStart"/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</w:t>
            </w:r>
            <w:proofErr w:type="spellEnd"/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можно сделать из бросового материала и природного. Беседа. Дидактическая игра «Что из чего сделано».</w:t>
            </w:r>
          </w:p>
        </w:tc>
      </w:tr>
      <w:tr w:rsidR="00B6180D" w:rsidRPr="00B6180D" w:rsidTr="0037531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 предметы из бумаги и древесины.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свойством и качеством бумаги и древесины.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0D" w:rsidRPr="00B6180D" w:rsidRDefault="00B6180D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 бумагой. Опыт с древесиной. Рассказ о бумаге и древесине. Рассматривание иллюстраций предметов. Дидактическая игра «Найди и покажи».</w:t>
            </w:r>
          </w:p>
        </w:tc>
      </w:tr>
      <w:tr w:rsidR="0000054E" w:rsidRPr="00B6180D" w:rsidTr="0037531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54E" w:rsidRPr="00B6180D" w:rsidRDefault="0000054E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54E" w:rsidRPr="00B6180D" w:rsidRDefault="0000054E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праздник «День Земли»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54E" w:rsidRPr="00B6180D" w:rsidRDefault="0000054E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54E" w:rsidRPr="00B6180D" w:rsidRDefault="0000054E" w:rsidP="00B61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о природе.</w:t>
            </w:r>
          </w:p>
        </w:tc>
      </w:tr>
    </w:tbl>
    <w:p w:rsidR="007967AF" w:rsidRPr="00691CAD" w:rsidRDefault="007967AF" w:rsidP="00796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</w:t>
      </w:r>
      <w:r w:rsidRPr="006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экологическому воспитанию </w:t>
      </w:r>
      <w:r w:rsidRPr="006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изучения уровня экологической культуры и выявления отношения дошкольников к окружающей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проводится мониторинг проведен мониторинг.</w:t>
      </w:r>
    </w:p>
    <w:p w:rsidR="007967AF" w:rsidRDefault="007967AF" w:rsidP="007967AF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967AF" w:rsidRDefault="007967AF" w:rsidP="007967AF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967AF" w:rsidRPr="009C49F6" w:rsidRDefault="007967AF" w:rsidP="007967AF">
      <w:pPr>
        <w:shd w:val="clear" w:color="auto" w:fill="FFFFFF"/>
        <w:spacing w:after="0" w:line="240" w:lineRule="auto"/>
        <w:ind w:left="150" w:right="15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Мониторинг экологических знаний детей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март.</w:t>
      </w:r>
    </w:p>
    <w:p w:rsidR="007967AF" w:rsidRPr="009C49F6" w:rsidRDefault="007967AF" w:rsidP="0079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и покажи животных на картинке (по 2-3 вида домашних и диких)</w:t>
      </w:r>
    </w:p>
    <w:p w:rsidR="007967AF" w:rsidRPr="009C49F6" w:rsidRDefault="007967AF" w:rsidP="0079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и покажи птиц на картине (2 вида)</w:t>
      </w:r>
    </w:p>
    <w:p w:rsidR="007967AF" w:rsidRPr="009C49F6" w:rsidRDefault="007967AF" w:rsidP="0079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Покажи, где у птички клюв, крылья и т.д.</w:t>
      </w:r>
    </w:p>
    <w:p w:rsidR="007967AF" w:rsidRPr="009C49F6" w:rsidRDefault="007967AF" w:rsidP="0079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подкармливают птичек зимой?</w:t>
      </w:r>
    </w:p>
    <w:p w:rsidR="007967AF" w:rsidRPr="009C49F6" w:rsidRDefault="007967AF" w:rsidP="0079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и покажи дерево, куст, цветок, траву</w:t>
      </w:r>
    </w:p>
    <w:p w:rsidR="007967AF" w:rsidRPr="009C49F6" w:rsidRDefault="007967AF" w:rsidP="0079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у дерева ствол, ветки и листья</w:t>
      </w:r>
    </w:p>
    <w:p w:rsidR="007967AF" w:rsidRPr="009C49F6" w:rsidRDefault="007967AF" w:rsidP="0079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Узнай, с какого дерева этот лист? (2-3 вида)</w:t>
      </w:r>
    </w:p>
    <w:p w:rsidR="007967AF" w:rsidRPr="009C49F6" w:rsidRDefault="007967AF" w:rsidP="0079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Узнай, назови растение по цветку (2 вида садовых цветов)</w:t>
      </w:r>
    </w:p>
    <w:p w:rsidR="007967AF" w:rsidRPr="009C49F6" w:rsidRDefault="007967AF" w:rsidP="0079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стебель, лист, цветок.        </w:t>
      </w:r>
    </w:p>
    <w:p w:rsidR="007967AF" w:rsidRPr="009C49F6" w:rsidRDefault="007967AF" w:rsidP="0079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и покажи комнатное растение, которое в вашем уголке природы (2-3 вида)</w:t>
      </w:r>
    </w:p>
    <w:p w:rsidR="007967AF" w:rsidRPr="009C49F6" w:rsidRDefault="007967AF" w:rsidP="0079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(покажи на картинке), какое сейчас время года</w:t>
      </w:r>
    </w:p>
    <w:p w:rsidR="007967AF" w:rsidRPr="009866B1" w:rsidRDefault="007967AF" w:rsidP="0079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Одень куклу соответственно погоде и сезону</w:t>
      </w:r>
    </w:p>
    <w:p w:rsidR="007967AF" w:rsidRPr="009866B1" w:rsidRDefault="007967AF" w:rsidP="0079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части тела.</w:t>
      </w:r>
    </w:p>
    <w:p w:rsidR="007967AF" w:rsidRPr="009866B1" w:rsidRDefault="007967AF" w:rsidP="0079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глину и песок.</w:t>
      </w:r>
    </w:p>
    <w:p w:rsidR="007967AF" w:rsidRPr="009866B1" w:rsidRDefault="007967AF" w:rsidP="0079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насекомых на картинке.</w:t>
      </w:r>
    </w:p>
    <w:p w:rsidR="007967AF" w:rsidRPr="009C49F6" w:rsidRDefault="007967AF" w:rsidP="0079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 и назови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семена( 1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 вид)</w:t>
      </w:r>
    </w:p>
    <w:p w:rsidR="007967AF" w:rsidRPr="009C49F6" w:rsidRDefault="007967AF" w:rsidP="007967AF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знаний:</w:t>
      </w:r>
    </w:p>
    <w:p w:rsidR="007967AF" w:rsidRPr="009C49F6" w:rsidRDefault="007967AF" w:rsidP="007967A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ребёнок не ответил</w:t>
      </w:r>
    </w:p>
    <w:p w:rsidR="007967AF" w:rsidRPr="009C49F6" w:rsidRDefault="007967AF" w:rsidP="007967A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ребёнок ответил с помощью воспитателя</w:t>
      </w:r>
    </w:p>
    <w:p w:rsidR="007967AF" w:rsidRPr="009C49F6" w:rsidRDefault="007967AF" w:rsidP="007967A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ребёнок ответил правильно, самостоятельно</w:t>
      </w:r>
    </w:p>
    <w:p w:rsidR="007967AF" w:rsidRPr="009C49F6" w:rsidRDefault="007967AF" w:rsidP="007967AF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Подсчёт результатов:</w:t>
      </w:r>
    </w:p>
    <w:p w:rsidR="007967AF" w:rsidRPr="009C49F6" w:rsidRDefault="007967AF" w:rsidP="007967A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15 – 22 баллов – низкий уровень</w:t>
      </w:r>
    </w:p>
    <w:p w:rsidR="007967AF" w:rsidRPr="009C49F6" w:rsidRDefault="007967AF" w:rsidP="007967A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23 – 35 – средний уровень</w:t>
      </w:r>
    </w:p>
    <w:p w:rsidR="007967AF" w:rsidRPr="00691CAD" w:rsidRDefault="007967AF" w:rsidP="007967A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49F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36 – 45 – высокий уровень</w:t>
      </w:r>
    </w:p>
    <w:p w:rsidR="0092716E" w:rsidRPr="00691CAD" w:rsidRDefault="00691CAD" w:rsidP="00691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9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года.</w:t>
      </w:r>
    </w:p>
    <w:sectPr w:rsidR="0092716E" w:rsidRPr="0069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6ACB"/>
    <w:multiLevelType w:val="multilevel"/>
    <w:tmpl w:val="9764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33104"/>
    <w:multiLevelType w:val="multilevel"/>
    <w:tmpl w:val="4D78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37F19"/>
    <w:multiLevelType w:val="multilevel"/>
    <w:tmpl w:val="7740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C"/>
    <w:rsid w:val="0000054E"/>
    <w:rsid w:val="00045003"/>
    <w:rsid w:val="003529F3"/>
    <w:rsid w:val="0037531C"/>
    <w:rsid w:val="00691CAD"/>
    <w:rsid w:val="007867A1"/>
    <w:rsid w:val="007967AF"/>
    <w:rsid w:val="0092716E"/>
    <w:rsid w:val="009866B1"/>
    <w:rsid w:val="009C49F6"/>
    <w:rsid w:val="00A2126C"/>
    <w:rsid w:val="00B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A1CC3-9DFB-49D9-9907-668EF007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Пользователь Windows</cp:lastModifiedBy>
  <cp:revision>4</cp:revision>
  <dcterms:created xsi:type="dcterms:W3CDTF">2022-04-01T11:37:00Z</dcterms:created>
  <dcterms:modified xsi:type="dcterms:W3CDTF">2022-04-04T06:06:00Z</dcterms:modified>
</cp:coreProperties>
</file>